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00" w:type="dxa"/>
        <w:tblInd w:w="288"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1E0" w:firstRow="1" w:lastRow="1" w:firstColumn="1" w:lastColumn="1" w:noHBand="0" w:noVBand="0"/>
      </w:tblPr>
      <w:tblGrid>
        <w:gridCol w:w="2196"/>
        <w:gridCol w:w="6804"/>
      </w:tblGrid>
      <w:tr w:rsidR="00D902EA" w14:paraId="5A3B6D9F" w14:textId="77777777" w:rsidTr="00601207">
        <w:trPr>
          <w:trHeight w:val="1777"/>
        </w:trPr>
        <w:tc>
          <w:tcPr>
            <w:tcW w:w="2160" w:type="dxa"/>
            <w:tcBorders>
              <w:top w:val="single" w:sz="8" w:space="0" w:color="FF0000"/>
              <w:left w:val="single" w:sz="8" w:space="0" w:color="FF0000"/>
              <w:bottom w:val="single" w:sz="8" w:space="0" w:color="FF0000"/>
              <w:right w:val="single" w:sz="8" w:space="0" w:color="FF0000"/>
            </w:tcBorders>
            <w:shd w:val="clear" w:color="auto" w:fill="auto"/>
          </w:tcPr>
          <w:p w14:paraId="7436E232" w14:textId="77777777" w:rsidR="00D902EA" w:rsidRDefault="00D902EA" w:rsidP="00601207">
            <w:r>
              <w:rPr>
                <w:noProof/>
                <w:lang w:eastAsia="en-GB"/>
              </w:rPr>
              <w:drawing>
                <wp:inline distT="0" distB="0" distL="0" distR="0" wp14:anchorId="01C24568" wp14:editId="14ED5D08">
                  <wp:extent cx="1247775" cy="1095375"/>
                  <wp:effectExtent l="0" t="0" r="9525" b="9525"/>
                  <wp:docPr id="1" name="Picture 1" descr="Reedham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edham Primary Schoo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095375"/>
                          </a:xfrm>
                          <a:prstGeom prst="rect">
                            <a:avLst/>
                          </a:prstGeom>
                          <a:noFill/>
                          <a:ln>
                            <a:noFill/>
                          </a:ln>
                        </pic:spPr>
                      </pic:pic>
                    </a:graphicData>
                  </a:graphic>
                </wp:inline>
              </w:drawing>
            </w:r>
          </w:p>
        </w:tc>
        <w:tc>
          <w:tcPr>
            <w:tcW w:w="6840" w:type="dxa"/>
            <w:tcBorders>
              <w:top w:val="single" w:sz="8" w:space="0" w:color="FF0000"/>
              <w:left w:val="single" w:sz="8" w:space="0" w:color="FF0000"/>
              <w:bottom w:val="single" w:sz="8" w:space="0" w:color="FF0000"/>
              <w:right w:val="single" w:sz="8" w:space="0" w:color="FF0000"/>
            </w:tcBorders>
            <w:shd w:val="clear" w:color="auto" w:fill="FFFF00"/>
            <w:vAlign w:val="center"/>
          </w:tcPr>
          <w:p w14:paraId="78907DEA" w14:textId="77777777" w:rsidR="00D902EA" w:rsidRPr="00FF7168" w:rsidRDefault="00D902EA" w:rsidP="00601207">
            <w:pPr>
              <w:jc w:val="center"/>
              <w:rPr>
                <w:b/>
                <w:sz w:val="56"/>
                <w:szCs w:val="56"/>
              </w:rPr>
            </w:pPr>
            <w:r>
              <w:rPr>
                <w:b/>
                <w:sz w:val="56"/>
                <w:szCs w:val="56"/>
              </w:rPr>
              <w:t>GDPR Policy</w:t>
            </w:r>
          </w:p>
        </w:tc>
      </w:tr>
    </w:tbl>
    <w:p w14:paraId="34E95117" w14:textId="77777777" w:rsidR="00D902EA" w:rsidRDefault="00D902EA" w:rsidP="00D902EA"/>
    <w:p w14:paraId="75D8C182" w14:textId="77777777" w:rsidR="00D902EA" w:rsidRDefault="00D902EA" w:rsidP="00D902EA">
      <w:pPr>
        <w:rPr>
          <w:rFonts w:cs="Arial"/>
          <w:bCs/>
          <w:sz w:val="28"/>
          <w:szCs w:val="28"/>
        </w:rPr>
      </w:pPr>
    </w:p>
    <w:p w14:paraId="1784967C" w14:textId="77777777" w:rsidR="00D902EA" w:rsidRDefault="00D902EA" w:rsidP="00D902EA">
      <w:pPr>
        <w:rPr>
          <w:rFonts w:cs="Arial"/>
          <w:bCs/>
          <w:sz w:val="28"/>
          <w:szCs w:val="28"/>
        </w:rPr>
      </w:pPr>
    </w:p>
    <w:p w14:paraId="548DC912" w14:textId="77777777" w:rsidR="00D902EA" w:rsidRDefault="00D902EA" w:rsidP="00D902EA">
      <w:pPr>
        <w:rPr>
          <w:rFonts w:cs="Arial"/>
          <w:bCs/>
          <w:sz w:val="28"/>
          <w:szCs w:val="28"/>
        </w:rPr>
      </w:pPr>
    </w:p>
    <w:p w14:paraId="5E678FF4" w14:textId="77777777" w:rsidR="00D902EA" w:rsidRDefault="00D902EA" w:rsidP="00D902EA">
      <w:pPr>
        <w:rPr>
          <w:rFonts w:cs="Arial"/>
          <w:bCs/>
          <w:sz w:val="28"/>
          <w:szCs w:val="28"/>
        </w:rPr>
      </w:pPr>
    </w:p>
    <w:p w14:paraId="460A6A5E" w14:textId="77777777" w:rsidR="00D902EA" w:rsidRPr="00563624" w:rsidRDefault="00D902EA" w:rsidP="00D902EA">
      <w:pPr>
        <w:rPr>
          <w:rFonts w:cs="Arial"/>
          <w:b/>
          <w:bCs/>
          <w:sz w:val="28"/>
          <w:szCs w:val="28"/>
        </w:rPr>
      </w:pPr>
      <w:r w:rsidRPr="00563624">
        <w:rPr>
          <w:rFonts w:cs="Arial"/>
          <w:b/>
          <w:bCs/>
          <w:sz w:val="28"/>
          <w:szCs w:val="28"/>
        </w:rPr>
        <w:t>Policy Consultation &amp; Review</w:t>
      </w:r>
    </w:p>
    <w:p w14:paraId="189F731D" w14:textId="77777777" w:rsidR="00D902EA" w:rsidRDefault="00D902EA" w:rsidP="00D902EA">
      <w:pPr>
        <w:rPr>
          <w:rFonts w:cs="Arial"/>
          <w:bCs/>
          <w:sz w:val="28"/>
          <w:szCs w:val="28"/>
        </w:rPr>
      </w:pPr>
    </w:p>
    <w:p w14:paraId="380FE6A5" w14:textId="77777777" w:rsidR="00D902EA" w:rsidRDefault="00D902EA" w:rsidP="00D902EA">
      <w:pPr>
        <w:rPr>
          <w:rFonts w:cs="Arial"/>
          <w:bCs/>
          <w:sz w:val="28"/>
          <w:szCs w:val="28"/>
        </w:rPr>
      </w:pPr>
    </w:p>
    <w:p w14:paraId="551009E1" w14:textId="77777777" w:rsidR="00D902EA" w:rsidRPr="007E1566" w:rsidRDefault="00D902EA" w:rsidP="00D902EA">
      <w:pPr>
        <w:rPr>
          <w:rFonts w:cs="Arial"/>
        </w:rPr>
      </w:pPr>
      <w:r w:rsidRPr="007E1566">
        <w:rPr>
          <w:rFonts w:cs="Arial"/>
          <w:sz w:val="28"/>
          <w:szCs w:val="28"/>
        </w:rPr>
        <w:t xml:space="preserve">This policy is available on request from the school office. </w:t>
      </w:r>
    </w:p>
    <w:p w14:paraId="6357D095" w14:textId="77777777" w:rsidR="00D902EA" w:rsidRPr="007E1566" w:rsidRDefault="00D902EA" w:rsidP="00D902EA">
      <w:pPr>
        <w:rPr>
          <w:rFonts w:cs="Arial"/>
        </w:rPr>
      </w:pPr>
    </w:p>
    <w:p w14:paraId="3AE9C7C9" w14:textId="6EFAF461" w:rsidR="00D902EA" w:rsidRPr="007E1566" w:rsidRDefault="00D902EA" w:rsidP="00D902EA">
      <w:pPr>
        <w:rPr>
          <w:rFonts w:cs="Arial"/>
          <w:bCs/>
          <w:sz w:val="28"/>
          <w:szCs w:val="28"/>
        </w:rPr>
      </w:pPr>
      <w:r w:rsidRPr="007E1566">
        <w:rPr>
          <w:rFonts w:cs="Arial"/>
          <w:bCs/>
          <w:sz w:val="28"/>
          <w:szCs w:val="28"/>
        </w:rPr>
        <w:t xml:space="preserve">This policy will be reviewed in full by the Governing Body on </w:t>
      </w:r>
      <w:r w:rsidRPr="00C3514F">
        <w:rPr>
          <w:rFonts w:cs="Arial"/>
          <w:bCs/>
          <w:sz w:val="28"/>
          <w:szCs w:val="28"/>
        </w:rPr>
        <w:t>a four</w:t>
      </w:r>
      <w:r>
        <w:rPr>
          <w:rFonts w:cs="Arial"/>
          <w:bCs/>
          <w:sz w:val="28"/>
          <w:szCs w:val="28"/>
        </w:rPr>
        <w:t xml:space="preserve"> yearly</w:t>
      </w:r>
      <w:r w:rsidRPr="007E1566">
        <w:rPr>
          <w:rFonts w:cs="Arial"/>
          <w:bCs/>
          <w:sz w:val="28"/>
          <w:szCs w:val="28"/>
        </w:rPr>
        <w:t xml:space="preserve"> basis. This policy was last reviewed and agreed by the Governing Body on </w:t>
      </w:r>
      <w:r>
        <w:rPr>
          <w:rFonts w:cs="Arial"/>
          <w:bCs/>
          <w:sz w:val="28"/>
          <w:szCs w:val="28"/>
        </w:rPr>
        <w:t>May</w:t>
      </w:r>
      <w:r w:rsidRPr="007E1566">
        <w:rPr>
          <w:rFonts w:cs="Arial"/>
          <w:bCs/>
          <w:sz w:val="28"/>
          <w:szCs w:val="28"/>
        </w:rPr>
        <w:t xml:space="preserve"> 201</w:t>
      </w:r>
      <w:r>
        <w:rPr>
          <w:rFonts w:cs="Arial"/>
          <w:bCs/>
          <w:sz w:val="28"/>
          <w:szCs w:val="28"/>
        </w:rPr>
        <w:t>8</w:t>
      </w:r>
      <w:r w:rsidRPr="007E1566">
        <w:rPr>
          <w:rFonts w:cs="Arial"/>
          <w:bCs/>
          <w:sz w:val="28"/>
          <w:szCs w:val="28"/>
        </w:rPr>
        <w:t xml:space="preserve">. It is due for review on </w:t>
      </w:r>
      <w:r>
        <w:rPr>
          <w:rFonts w:cs="Arial"/>
          <w:bCs/>
          <w:sz w:val="28"/>
          <w:szCs w:val="28"/>
        </w:rPr>
        <w:t>May</w:t>
      </w:r>
      <w:r w:rsidRPr="007E1566">
        <w:rPr>
          <w:rFonts w:cs="Arial"/>
          <w:bCs/>
          <w:sz w:val="28"/>
          <w:szCs w:val="28"/>
        </w:rPr>
        <w:t xml:space="preserve"> 20</w:t>
      </w:r>
      <w:r>
        <w:rPr>
          <w:rFonts w:cs="Arial"/>
          <w:bCs/>
          <w:sz w:val="28"/>
          <w:szCs w:val="28"/>
        </w:rPr>
        <w:t>2</w:t>
      </w:r>
      <w:r w:rsidR="00BB1129">
        <w:rPr>
          <w:rFonts w:cs="Arial"/>
          <w:bCs/>
          <w:sz w:val="28"/>
          <w:szCs w:val="28"/>
        </w:rPr>
        <w:t>2</w:t>
      </w:r>
      <w:r w:rsidRPr="007E1566">
        <w:rPr>
          <w:rFonts w:cs="Arial"/>
          <w:bCs/>
          <w:sz w:val="28"/>
          <w:szCs w:val="28"/>
        </w:rPr>
        <w:t>.</w:t>
      </w:r>
    </w:p>
    <w:p w14:paraId="35A233D3" w14:textId="77777777" w:rsidR="00D902EA" w:rsidRDefault="00D902EA" w:rsidP="00D902EA">
      <w:pPr>
        <w:rPr>
          <w:rFonts w:cs="Arial"/>
          <w:bCs/>
          <w:sz w:val="28"/>
          <w:szCs w:val="28"/>
        </w:rPr>
      </w:pPr>
    </w:p>
    <w:p w14:paraId="2AAAFC45" w14:textId="77777777" w:rsidR="00D902EA" w:rsidRDefault="00D902EA" w:rsidP="00D902EA">
      <w:pPr>
        <w:rPr>
          <w:rFonts w:cs="Arial"/>
          <w:bCs/>
          <w:sz w:val="28"/>
          <w:szCs w:val="28"/>
        </w:rPr>
      </w:pPr>
    </w:p>
    <w:p w14:paraId="7C9CBC01" w14:textId="77777777" w:rsidR="00D902EA" w:rsidRPr="00FB3E36" w:rsidRDefault="00D902EA" w:rsidP="00D902EA">
      <w:pPr>
        <w:rPr>
          <w:rFonts w:cs="Arial"/>
          <w:bCs/>
          <w:sz w:val="28"/>
          <w:szCs w:val="28"/>
        </w:rPr>
      </w:pPr>
    </w:p>
    <w:p w14:paraId="23E56382" w14:textId="77777777" w:rsidR="00D902EA" w:rsidRPr="00FB3E36" w:rsidRDefault="00D902EA" w:rsidP="00D902EA">
      <w:pPr>
        <w:rPr>
          <w:rFonts w:cs="Arial"/>
          <w:bCs/>
          <w:sz w:val="28"/>
          <w:szCs w:val="28"/>
        </w:rPr>
      </w:pPr>
      <w:r>
        <w:rPr>
          <w:rFonts w:cs="Arial"/>
          <w:bCs/>
          <w:sz w:val="28"/>
          <w:szCs w:val="28"/>
        </w:rPr>
        <w:t>Signature</w:t>
      </w:r>
      <w:r>
        <w:rPr>
          <w:rFonts w:cs="Arial"/>
          <w:bCs/>
          <w:sz w:val="28"/>
          <w:szCs w:val="28"/>
        </w:rPr>
        <w:tab/>
      </w:r>
      <w:r>
        <w:rPr>
          <w:rFonts w:cs="Arial"/>
          <w:bCs/>
          <w:sz w:val="28"/>
          <w:szCs w:val="28"/>
        </w:rPr>
        <w:tab/>
      </w:r>
      <w:r>
        <w:rPr>
          <w:rFonts w:cs="Arial"/>
          <w:bCs/>
          <w:sz w:val="28"/>
          <w:szCs w:val="28"/>
        </w:rPr>
        <w:tab/>
      </w:r>
      <w:r>
        <w:rPr>
          <w:rFonts w:cs="Arial"/>
          <w:bCs/>
          <w:sz w:val="28"/>
          <w:szCs w:val="28"/>
        </w:rPr>
        <w:tab/>
      </w:r>
      <w:proofErr w:type="spellStart"/>
      <w:r w:rsidRPr="00FB3E36">
        <w:rPr>
          <w:rFonts w:cs="Arial"/>
          <w:bCs/>
          <w:sz w:val="28"/>
          <w:szCs w:val="28"/>
        </w:rPr>
        <w:t>Headteacher</w:t>
      </w:r>
      <w:proofErr w:type="spellEnd"/>
      <w:r>
        <w:rPr>
          <w:rFonts w:cs="Arial"/>
          <w:bCs/>
          <w:sz w:val="28"/>
          <w:szCs w:val="28"/>
        </w:rPr>
        <w:tab/>
      </w:r>
      <w:r>
        <w:rPr>
          <w:rFonts w:cs="Arial"/>
          <w:bCs/>
          <w:sz w:val="28"/>
          <w:szCs w:val="28"/>
        </w:rPr>
        <w:tab/>
        <w:t>Date:</w:t>
      </w:r>
    </w:p>
    <w:p w14:paraId="3227307E" w14:textId="77777777" w:rsidR="00D902EA" w:rsidRDefault="00D902EA" w:rsidP="00D902EA">
      <w:pPr>
        <w:rPr>
          <w:rFonts w:cs="Arial"/>
          <w:b/>
          <w:bCs/>
        </w:rPr>
      </w:pPr>
    </w:p>
    <w:p w14:paraId="247C2971" w14:textId="77777777" w:rsidR="00D902EA" w:rsidRDefault="00D902EA" w:rsidP="00D902EA">
      <w:pPr>
        <w:rPr>
          <w:rFonts w:cs="Arial"/>
          <w:b/>
          <w:bCs/>
        </w:rPr>
      </w:pPr>
    </w:p>
    <w:p w14:paraId="4A4E9B75" w14:textId="77777777" w:rsidR="00D902EA" w:rsidRDefault="00D902EA" w:rsidP="00D902EA">
      <w:pPr>
        <w:rPr>
          <w:rFonts w:cs="Arial"/>
          <w:b/>
          <w:bCs/>
        </w:rPr>
      </w:pPr>
    </w:p>
    <w:p w14:paraId="44AEB550" w14:textId="77777777" w:rsidR="00D902EA" w:rsidRDefault="00D902EA" w:rsidP="00D902EA">
      <w:pPr>
        <w:rPr>
          <w:rFonts w:cs="Arial"/>
          <w:b/>
          <w:bCs/>
        </w:rPr>
      </w:pPr>
    </w:p>
    <w:p w14:paraId="7D6EA7C8" w14:textId="77777777" w:rsidR="00D902EA" w:rsidRPr="00FB3E36" w:rsidRDefault="00D902EA" w:rsidP="00D902EA">
      <w:pPr>
        <w:rPr>
          <w:rFonts w:cs="Arial"/>
          <w:bCs/>
          <w:sz w:val="28"/>
          <w:szCs w:val="28"/>
        </w:rPr>
      </w:pPr>
      <w:r w:rsidRPr="00FB3E36">
        <w:rPr>
          <w:rFonts w:cs="Arial"/>
          <w:bCs/>
          <w:sz w:val="28"/>
          <w:szCs w:val="28"/>
        </w:rPr>
        <w:t>Signature</w:t>
      </w:r>
      <w:r w:rsidRPr="00FB3E36">
        <w:rPr>
          <w:rFonts w:cs="Arial"/>
          <w:bCs/>
          <w:sz w:val="28"/>
          <w:szCs w:val="28"/>
        </w:rPr>
        <w:tab/>
      </w:r>
      <w:r w:rsidRPr="00FB3E36">
        <w:rPr>
          <w:rFonts w:cs="Arial"/>
          <w:bCs/>
          <w:sz w:val="28"/>
          <w:szCs w:val="28"/>
        </w:rPr>
        <w:tab/>
      </w:r>
      <w:r w:rsidRPr="00FB3E36">
        <w:rPr>
          <w:rFonts w:cs="Arial"/>
          <w:bCs/>
          <w:sz w:val="28"/>
          <w:szCs w:val="28"/>
        </w:rPr>
        <w:tab/>
      </w:r>
      <w:r w:rsidRPr="00FB3E36">
        <w:rPr>
          <w:rFonts w:cs="Arial"/>
          <w:bCs/>
          <w:sz w:val="28"/>
          <w:szCs w:val="28"/>
        </w:rPr>
        <w:tab/>
        <w:t>Chair of Governors</w:t>
      </w:r>
      <w:r w:rsidRPr="00FB3E36">
        <w:rPr>
          <w:rFonts w:cs="Arial"/>
          <w:bCs/>
          <w:sz w:val="28"/>
          <w:szCs w:val="28"/>
        </w:rPr>
        <w:tab/>
        <w:t>Date:</w:t>
      </w:r>
    </w:p>
    <w:p w14:paraId="1927AF2D" w14:textId="77777777" w:rsidR="00D902EA" w:rsidRDefault="00D902EA" w:rsidP="00D902EA"/>
    <w:p w14:paraId="22780D38" w14:textId="77777777" w:rsidR="00D902EA" w:rsidRDefault="00D902EA" w:rsidP="00D902EA"/>
    <w:p w14:paraId="729FD5D6" w14:textId="77777777" w:rsidR="00D902EA" w:rsidRDefault="00D902EA" w:rsidP="00D902EA"/>
    <w:p w14:paraId="78DB714B" w14:textId="77777777" w:rsidR="00D902EA" w:rsidRDefault="00D902EA" w:rsidP="00D902EA"/>
    <w:p w14:paraId="15964282" w14:textId="77777777" w:rsidR="00D902EA" w:rsidRDefault="00D902EA" w:rsidP="00D902EA"/>
    <w:p w14:paraId="40823D3C" w14:textId="77777777" w:rsidR="00D902EA" w:rsidRDefault="00D902EA" w:rsidP="00D902EA"/>
    <w:p w14:paraId="5F73EFA0" w14:textId="77777777" w:rsidR="00D902EA" w:rsidRDefault="00D902EA" w:rsidP="00D902EA"/>
    <w:p w14:paraId="7DBCBC3D" w14:textId="77777777" w:rsidR="00D902EA" w:rsidRDefault="00D902EA" w:rsidP="00D902EA"/>
    <w:p w14:paraId="4C8E7EAC" w14:textId="77777777" w:rsidR="00D902EA" w:rsidRDefault="00D902EA" w:rsidP="00D902EA"/>
    <w:p w14:paraId="119E78E9" w14:textId="77777777" w:rsidR="00D902EA" w:rsidRDefault="00D902EA" w:rsidP="00D902EA"/>
    <w:p w14:paraId="07912FC1" w14:textId="77777777" w:rsidR="00D902EA" w:rsidRDefault="00D902EA" w:rsidP="00D902EA"/>
    <w:p w14:paraId="67E1BFED" w14:textId="77777777" w:rsidR="00D902EA" w:rsidRDefault="00D902EA" w:rsidP="00D902EA"/>
    <w:p w14:paraId="5A8CC582" w14:textId="77777777" w:rsidR="00D902EA" w:rsidRDefault="00D902EA" w:rsidP="00D902EA"/>
    <w:p w14:paraId="6581E0F8" w14:textId="77777777" w:rsidR="00D902EA" w:rsidRDefault="00D902EA" w:rsidP="00D902EA"/>
    <w:p w14:paraId="42A074A4" w14:textId="77777777" w:rsidR="00D902EA" w:rsidRDefault="00D902EA" w:rsidP="00D902EA"/>
    <w:p w14:paraId="20A79CA9" w14:textId="77777777" w:rsidR="00D902EA" w:rsidRDefault="00D902EA" w:rsidP="00D902EA"/>
    <w:p w14:paraId="5931B425" w14:textId="77777777" w:rsidR="00D902EA" w:rsidRDefault="00D902EA" w:rsidP="00D902EA"/>
    <w:p w14:paraId="62D8C47C" w14:textId="77777777" w:rsidR="00D902EA" w:rsidRDefault="00D902EA" w:rsidP="00D902EA"/>
    <w:p w14:paraId="30F6A91B" w14:textId="77777777" w:rsidR="00D902EA" w:rsidRDefault="00D902EA" w:rsidP="00D902EA"/>
    <w:p w14:paraId="5A1CF3C5" w14:textId="77777777" w:rsidR="001575DD" w:rsidRDefault="001575DD" w:rsidP="0068728F">
      <w:pPr>
        <w:pStyle w:val="ListParagraph"/>
        <w:spacing w:before="120" w:after="120" w:line="320" w:lineRule="exact"/>
        <w:ind w:left="360"/>
        <w:jc w:val="both"/>
        <w:rPr>
          <w:b/>
          <w:sz w:val="28"/>
        </w:rPr>
        <w:sectPr w:rsidR="001575DD" w:rsidSect="0008474F">
          <w:headerReference w:type="even" r:id="rId9"/>
          <w:footerReference w:type="default" r:id="rId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6C4762B" w14:textId="00B92715" w:rsidR="00655C65" w:rsidRDefault="00655C65" w:rsidP="0068728F">
      <w:pPr>
        <w:pStyle w:val="ListParagraph"/>
        <w:spacing w:before="120" w:after="120" w:line="320" w:lineRule="exact"/>
        <w:ind w:left="360"/>
        <w:jc w:val="both"/>
        <w:rPr>
          <w:b/>
          <w:sz w:val="28"/>
        </w:rPr>
      </w:pPr>
    </w:p>
    <w:p w14:paraId="27F88475" w14:textId="3821B248"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9B3BB6"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9B3BB6"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9B3BB6"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9B3BB6"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9B3BB6"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84E52EC" w:rsidR="00AE230F" w:rsidRPr="0008474F" w:rsidRDefault="009B3BB6" w:rsidP="00680959">
      <w:pPr>
        <w:pStyle w:val="ListParagraph"/>
        <w:numPr>
          <w:ilvl w:val="0"/>
          <w:numId w:val="21"/>
        </w:numPr>
        <w:spacing w:line="240" w:lineRule="auto"/>
        <w:ind w:left="1276" w:hanging="567"/>
        <w:rPr>
          <w:rFonts w:ascii="Arial" w:hAnsi="Arial" w:cs="Arial"/>
        </w:rPr>
      </w:pPr>
      <w:hyperlink w:anchor="_Consent" w:history="1">
        <w:r w:rsidR="00AE230F" w:rsidRPr="0008474F">
          <w:rPr>
            <w:rStyle w:val="Hyperlink"/>
            <w:rFonts w:ascii="Arial" w:hAnsi="Arial" w:cs="Arial"/>
          </w:rPr>
          <w:t>Consent</w:t>
        </w:r>
      </w:hyperlink>
    </w:p>
    <w:p w14:paraId="5795F4FE" w14:textId="7A29D88F" w:rsidR="00AE230F" w:rsidRPr="0008474F" w:rsidRDefault="009B3BB6"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4B0CD883" w:rsidR="00AE230F" w:rsidRPr="0008474F" w:rsidRDefault="009B3BB6" w:rsidP="00680959">
      <w:pPr>
        <w:pStyle w:val="ListParagraph"/>
        <w:numPr>
          <w:ilvl w:val="0"/>
          <w:numId w:val="21"/>
        </w:numPr>
        <w:spacing w:line="240" w:lineRule="auto"/>
        <w:ind w:left="1276" w:hanging="567"/>
        <w:rPr>
          <w:rFonts w:ascii="Arial" w:hAnsi="Arial" w:cs="Arial"/>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9B3BB6"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9B3BB6"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9B3BB6"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9B3BB6"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9B3BB6"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9B3BB6"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9B3BB6"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9B3BB6"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9B3BB6"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9B3BB6"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F26010B" w:rsidR="00AE230F" w:rsidRPr="0008474F" w:rsidRDefault="009B3BB6" w:rsidP="00680959">
      <w:pPr>
        <w:pStyle w:val="ListParagraph"/>
        <w:numPr>
          <w:ilvl w:val="0"/>
          <w:numId w:val="21"/>
        </w:numPr>
        <w:spacing w:line="240" w:lineRule="auto"/>
        <w:ind w:left="1276" w:hanging="567"/>
        <w:rPr>
          <w:rFonts w:ascii="Arial" w:hAnsi="Arial" w:cs="Arial"/>
        </w:rPr>
      </w:pPr>
      <w:hyperlink w:anchor="_CCTV_and_photography" w:history="1">
        <w:r w:rsidR="00AE230F" w:rsidRPr="0008474F">
          <w:rPr>
            <w:rStyle w:val="Hyperlink"/>
            <w:rFonts w:ascii="Arial" w:hAnsi="Arial" w:cs="Arial"/>
          </w:rPr>
          <w:t>CCTV and photography</w:t>
        </w:r>
      </w:hyperlink>
      <w:r w:rsidR="00AE230F" w:rsidRPr="0008474F">
        <w:rPr>
          <w:rFonts w:ascii="Arial" w:hAnsi="Arial" w:cs="Arial"/>
        </w:rPr>
        <w:t xml:space="preserve"> </w:t>
      </w:r>
    </w:p>
    <w:p w14:paraId="2AA992B6" w14:textId="2C983E6D" w:rsidR="00AE230F" w:rsidRPr="0008474F" w:rsidRDefault="009B3BB6"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9B3BB6"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0EA7F4E3" w14:textId="0DA79202" w:rsidR="00AE230F" w:rsidRPr="0008474F" w:rsidRDefault="009B3BB6" w:rsidP="00680959">
      <w:pPr>
        <w:pStyle w:val="ListParagraph"/>
        <w:numPr>
          <w:ilvl w:val="0"/>
          <w:numId w:val="21"/>
        </w:numPr>
        <w:spacing w:line="240" w:lineRule="auto"/>
        <w:ind w:left="1276" w:hanging="567"/>
        <w:rPr>
          <w:rFonts w:ascii="Arial" w:hAnsi="Arial" w:cs="Arial"/>
        </w:rPr>
        <w:sectPr w:rsidR="00AE230F" w:rsidRPr="0008474F" w:rsidSect="000847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08474F">
          <w:rPr>
            <w:rStyle w:val="Hyperlink"/>
            <w:rFonts w:ascii="Arial" w:hAnsi="Arial" w:cs="Arial"/>
          </w:rPr>
          <w:t>Policy review</w:t>
        </w:r>
      </w:hyperlink>
      <w:r w:rsidR="00AE230F" w:rsidRPr="0008474F">
        <w:rPr>
          <w:rFonts w:ascii="Arial" w:hAnsi="Arial" w:cs="Arial"/>
        </w:rPr>
        <w:t xml:space="preserve">  </w:t>
      </w: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0" w:name="statment"/>
      <w:bookmarkStart w:id="1" w:name="statement"/>
      <w:r>
        <w:rPr>
          <w:rFonts w:asciiTheme="minorHAnsi" w:hAnsiTheme="minorHAnsi" w:cstheme="minorHAnsi"/>
          <w:b/>
          <w:sz w:val="28"/>
          <w:szCs w:val="22"/>
        </w:rPr>
        <w:lastRenderedPageBreak/>
        <w:t>Statement of intent</w:t>
      </w:r>
    </w:p>
    <w:bookmarkEnd w:id="0"/>
    <w:bookmarkEnd w:id="1"/>
    <w:p w14:paraId="5871DD3A" w14:textId="77777777" w:rsidR="0055675B" w:rsidRPr="004A73EB" w:rsidRDefault="0055675B" w:rsidP="0068728F">
      <w:pPr>
        <w:jc w:val="both"/>
        <w:rPr>
          <w:sz w:val="2"/>
        </w:rPr>
      </w:pPr>
    </w:p>
    <w:p w14:paraId="2340DAA8" w14:textId="30A59F41" w:rsidR="00F550D4" w:rsidRDefault="00D6249A" w:rsidP="00CC20DC">
      <w:pPr>
        <w:spacing w:line="276" w:lineRule="auto"/>
        <w:jc w:val="both"/>
        <w:rPr>
          <w:szCs w:val="24"/>
        </w:rPr>
      </w:pPr>
      <w:r w:rsidRPr="00D6249A">
        <w:rPr>
          <w:szCs w:val="24"/>
        </w:rPr>
        <w:t>Reedham Primary School</w:t>
      </w:r>
      <w:r>
        <w:rPr>
          <w:szCs w:val="24"/>
        </w:rPr>
        <w:t xml:space="preserve"> </w:t>
      </w:r>
      <w:r w:rsidR="00F550D4">
        <w:rPr>
          <w:szCs w:val="24"/>
        </w:rPr>
        <w:t>is</w:t>
      </w:r>
      <w:r w:rsidR="00F550D4" w:rsidRPr="008D22C8">
        <w:rPr>
          <w:szCs w:val="24"/>
        </w:rPr>
        <w:t xml:space="preserve"> required to keep and process certain information about its staff members and pupils in accordance with its legal obligations under the </w:t>
      </w:r>
      <w:r w:rsidR="005C4429">
        <w:rPr>
          <w:szCs w:val="24"/>
        </w:rPr>
        <w:t>General Data Protection Regulation (GDPR)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5F409E34" w:rsidR="00F550D4" w:rsidRDefault="00F550D4" w:rsidP="00CC20DC">
      <w:pPr>
        <w:spacing w:line="276" w:lineRule="auto"/>
        <w:jc w:val="both"/>
        <w:rPr>
          <w:szCs w:val="24"/>
        </w:rPr>
      </w:pPr>
      <w:r>
        <w:rPr>
          <w:szCs w:val="24"/>
        </w:rPr>
        <w:t xml:space="preserve">Organisational methods for keeping data secure are imperative, and </w:t>
      </w:r>
      <w:r w:rsidR="00D6249A" w:rsidRPr="00D6249A">
        <w:rPr>
          <w:szCs w:val="24"/>
        </w:rPr>
        <w:t>Reedham Primary School</w:t>
      </w:r>
      <w:r w:rsidR="00D6249A">
        <w:rPr>
          <w:szCs w:val="24"/>
        </w:rPr>
        <w:t xml:space="preserve"> </w:t>
      </w:r>
      <w:r>
        <w:rPr>
          <w:szCs w:val="24"/>
        </w:rPr>
        <w:t xml:space="preserve">believes that it is good practice to keep clear practical policies, backed up by written procedures. </w:t>
      </w:r>
    </w:p>
    <w:p w14:paraId="12AD6B4D" w14:textId="77777777" w:rsidR="008876BA" w:rsidRDefault="008876BA" w:rsidP="00F550D4">
      <w:pPr>
        <w:jc w:val="both"/>
        <w:rPr>
          <w:szCs w:val="24"/>
        </w:rPr>
      </w:pPr>
    </w:p>
    <w:p w14:paraId="2456D0F6" w14:textId="49C163EF" w:rsidR="005C4429" w:rsidRDefault="005C4429" w:rsidP="00F550D4">
      <w:pPr>
        <w:jc w:val="both"/>
        <w:rPr>
          <w:szCs w:val="24"/>
        </w:rPr>
      </w:pPr>
      <w:r>
        <w:rPr>
          <w:rFonts w:cs="Arial"/>
          <w:noProof/>
          <w:color w:val="000000" w:themeColor="text1"/>
          <w:lang w:eastAsia="en-GB"/>
        </w:rPr>
        <mc:AlternateContent>
          <mc:Choice Requires="wps">
            <w:drawing>
              <wp:anchor distT="0" distB="0" distL="114300" distR="114300" simplePos="0" relativeHeight="251662336" behindDoc="0" locked="0" layoutInCell="1" allowOverlap="1" wp14:anchorId="74843AD3" wp14:editId="4190B567">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FFD0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55C25E" id="Rectangle 4" o:spid="_x0000_s1026" style="position:absolute;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hVnwIAAI8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" filled="f" strokecolor="#ffd006" strokeweight="3pt"/>
            </w:pict>
          </mc:Fallback>
        </mc:AlternateContent>
      </w:r>
    </w:p>
    <w:p w14:paraId="748E888B" w14:textId="77E3F5F3" w:rsidR="005C4429" w:rsidRDefault="005C4429" w:rsidP="005C4429">
      <w:pPr>
        <w:spacing w:after="120" w:line="276" w:lineRule="auto"/>
        <w:jc w:val="both"/>
        <w:rPr>
          <w:rFonts w:cs="Arial"/>
          <w:color w:val="000000" w:themeColor="text1"/>
        </w:rPr>
      </w:pPr>
      <w:r>
        <w:rPr>
          <w:rFonts w:cs="Arial"/>
          <w:color w:val="000000" w:themeColor="text1"/>
        </w:rPr>
        <w:t>This policy complies with the requirements set out in the GDPR</w:t>
      </w:r>
      <w:r w:rsidR="00AF1121">
        <w:rPr>
          <w:rFonts w:cs="Arial"/>
          <w:color w:val="000000" w:themeColor="text1"/>
        </w:rPr>
        <w:t>, which will come into effect on 25 May 201</w:t>
      </w:r>
      <w:r w:rsidR="0074341E">
        <w:rPr>
          <w:rFonts w:cs="Arial"/>
          <w:color w:val="000000" w:themeColor="text1"/>
        </w:rPr>
        <w:t>8</w:t>
      </w:r>
      <w:r w:rsidR="00AF1121">
        <w:rPr>
          <w:rFonts w:cs="Arial"/>
          <w:color w:val="000000" w:themeColor="text1"/>
        </w:rPr>
        <w:t>. The government have confirmed that the UK’s decision to leave the EU will not affect the commencement of the GDPR.</w:t>
      </w: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365"/>
        <w:gridCol w:w="846"/>
        <w:gridCol w:w="3218"/>
      </w:tblGrid>
      <w:tr w:rsidR="00D77A53" w14:paraId="6CD784FF" w14:textId="77777777" w:rsidTr="007D26DA">
        <w:trPr>
          <w:trHeight w:val="389"/>
        </w:trPr>
        <w:tc>
          <w:tcPr>
            <w:tcW w:w="9242" w:type="dxa"/>
            <w:gridSpan w:val="4"/>
            <w:vAlign w:val="center"/>
          </w:tcPr>
          <w:p w14:paraId="391B7154" w14:textId="77777777" w:rsidR="00D77A53" w:rsidRDefault="00D77A53" w:rsidP="007D26DA">
            <w:pPr>
              <w:jc w:val="both"/>
            </w:pPr>
            <w:r w:rsidRPr="007271AF">
              <w:t>Signed by</w:t>
            </w:r>
            <w:r>
              <w:t>:</w:t>
            </w:r>
          </w:p>
        </w:tc>
      </w:tr>
      <w:tr w:rsidR="00D77A53" w14:paraId="08827EB6" w14:textId="77777777" w:rsidTr="007D26DA">
        <w:trPr>
          <w:trHeight w:val="624"/>
        </w:trPr>
        <w:tc>
          <w:tcPr>
            <w:tcW w:w="2813" w:type="dxa"/>
            <w:tcBorders>
              <w:bottom w:val="single" w:sz="2" w:space="0" w:color="auto"/>
            </w:tcBorders>
          </w:tcPr>
          <w:p w14:paraId="2316108B" w14:textId="77777777" w:rsidR="00D77A53" w:rsidRPr="007271AF" w:rsidRDefault="00D77A53" w:rsidP="007D26DA">
            <w:pPr>
              <w:jc w:val="both"/>
            </w:pPr>
          </w:p>
        </w:tc>
        <w:tc>
          <w:tcPr>
            <w:tcW w:w="2365" w:type="dxa"/>
            <w:vAlign w:val="bottom"/>
          </w:tcPr>
          <w:p w14:paraId="2085592C" w14:textId="77777777" w:rsidR="00D77A53" w:rsidRDefault="00D77A53" w:rsidP="007D26DA">
            <w:pPr>
              <w:spacing w:after="60"/>
              <w:jc w:val="both"/>
            </w:pPr>
            <w:proofErr w:type="spellStart"/>
            <w:r w:rsidRPr="0066208C">
              <w:t>Headteacher</w:t>
            </w:r>
            <w:proofErr w:type="spellEnd"/>
          </w:p>
        </w:tc>
        <w:tc>
          <w:tcPr>
            <w:tcW w:w="846" w:type="dxa"/>
            <w:vAlign w:val="bottom"/>
          </w:tcPr>
          <w:p w14:paraId="36BABB10" w14:textId="77777777" w:rsidR="00D77A53" w:rsidRDefault="00D77A53" w:rsidP="007D26DA">
            <w:pPr>
              <w:jc w:val="both"/>
            </w:pPr>
            <w:r w:rsidRPr="007271AF">
              <w:t>Date:</w:t>
            </w:r>
          </w:p>
        </w:tc>
        <w:tc>
          <w:tcPr>
            <w:tcW w:w="3218" w:type="dxa"/>
            <w:tcBorders>
              <w:bottom w:val="single" w:sz="2" w:space="0" w:color="auto"/>
            </w:tcBorders>
          </w:tcPr>
          <w:p w14:paraId="34A712A1" w14:textId="77777777" w:rsidR="00D77A53" w:rsidRDefault="00D77A53" w:rsidP="007D26DA">
            <w:pPr>
              <w:jc w:val="both"/>
            </w:pPr>
          </w:p>
        </w:tc>
      </w:tr>
      <w:tr w:rsidR="00D77A53" w14:paraId="26836CA9" w14:textId="77777777" w:rsidTr="007D26DA">
        <w:trPr>
          <w:trHeight w:val="624"/>
        </w:trPr>
        <w:tc>
          <w:tcPr>
            <w:tcW w:w="2813" w:type="dxa"/>
            <w:tcBorders>
              <w:top w:val="single" w:sz="2" w:space="0" w:color="auto"/>
              <w:bottom w:val="single" w:sz="4" w:space="0" w:color="auto"/>
            </w:tcBorders>
          </w:tcPr>
          <w:p w14:paraId="1143C5E4" w14:textId="77777777" w:rsidR="00D77A53" w:rsidRPr="007271AF" w:rsidRDefault="00D77A53" w:rsidP="007D26DA">
            <w:pPr>
              <w:jc w:val="both"/>
            </w:pPr>
          </w:p>
        </w:tc>
        <w:tc>
          <w:tcPr>
            <w:tcW w:w="2365" w:type="dxa"/>
            <w:vAlign w:val="bottom"/>
          </w:tcPr>
          <w:p w14:paraId="700B7106" w14:textId="77777777" w:rsidR="00D77A53" w:rsidRDefault="00D77A53" w:rsidP="007D26DA">
            <w:pPr>
              <w:spacing w:after="60"/>
              <w:jc w:val="both"/>
              <w:rPr>
                <w:highlight w:val="lightGray"/>
              </w:rPr>
            </w:pPr>
            <w:r>
              <w:t>Chair of g</w:t>
            </w:r>
            <w:r w:rsidRPr="007271AF">
              <w:t>overnors</w:t>
            </w:r>
          </w:p>
        </w:tc>
        <w:tc>
          <w:tcPr>
            <w:tcW w:w="846" w:type="dxa"/>
            <w:vAlign w:val="bottom"/>
          </w:tcPr>
          <w:p w14:paraId="01FBF20A"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39810AAD" w14:textId="77777777" w:rsidR="00D77A53" w:rsidRDefault="00D77A53" w:rsidP="007D26DA">
            <w:pPr>
              <w:jc w:val="both"/>
            </w:pPr>
          </w:p>
        </w:tc>
      </w:tr>
    </w:tbl>
    <w:p w14:paraId="1AEC69C3" w14:textId="77777777" w:rsidR="00D77A53" w:rsidRDefault="00D77A53" w:rsidP="0068728F">
      <w:pPr>
        <w:spacing w:line="360" w:lineRule="auto"/>
        <w:ind w:left="417"/>
        <w:jc w:val="both"/>
        <w:sectPr w:rsidR="00D77A53"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2" w:name="_Peafowl_and_the"/>
      <w:bookmarkStart w:id="3" w:name="_Section_1"/>
      <w:bookmarkStart w:id="4" w:name="_Legal_framework"/>
      <w:bookmarkEnd w:id="2"/>
      <w:bookmarkEnd w:id="3"/>
      <w:bookmarkEnd w:id="4"/>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572E8C7B"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(GDPR</w:t>
      </w:r>
      <w:r w:rsidR="001C1DBB">
        <w:rPr>
          <w:rFonts w:cs="Arial"/>
          <w:color w:val="000000" w:themeColor="text1"/>
        </w:rPr>
        <w:t>)</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77777777" w:rsidR="00663718" w:rsidRDefault="00663718" w:rsidP="00AC79CB">
      <w:pPr>
        <w:pStyle w:val="TSB-Level1Numbers"/>
      </w:pPr>
      <w:r>
        <w:t>This policy will also have regard to the following guidance:</w:t>
      </w:r>
    </w:p>
    <w:p w14:paraId="4185D77D" w14:textId="2855AFE9" w:rsidR="00663718" w:rsidRDefault="00663718" w:rsidP="00AC79CB">
      <w:pPr>
        <w:pStyle w:val="TSB-PolicyBullets"/>
      </w:pPr>
      <w:r>
        <w:t>I</w:t>
      </w:r>
      <w:r w:rsidR="00FD7A4A">
        <w:t xml:space="preserve">nformation </w:t>
      </w:r>
      <w:r>
        <w:t>C</w:t>
      </w:r>
      <w:r w:rsidR="00FD7A4A">
        <w:t xml:space="preserve">ommissioner’s </w:t>
      </w:r>
      <w:r>
        <w:t>O</w:t>
      </w:r>
      <w:r w:rsidR="00FD7A4A">
        <w:t>ffice</w:t>
      </w:r>
      <w:r w:rsidR="003C370D">
        <w:t xml:space="preserve"> (2017</w:t>
      </w:r>
      <w:r>
        <w:t>)</w:t>
      </w:r>
      <w:r w:rsidR="003C370D">
        <w:t xml:space="preserve"> ‘Overview of the General Data Protection Regulation (GDPR)’</w:t>
      </w:r>
    </w:p>
    <w:p w14:paraId="6CA44B47" w14:textId="6038D18A" w:rsidR="005C4429" w:rsidRDefault="005C4429" w:rsidP="00AC79CB">
      <w:pPr>
        <w:pStyle w:val="TSB-PolicyBullets"/>
      </w:pPr>
      <w:r>
        <w:t>Information Commissioner’s Office (201</w:t>
      </w:r>
      <w:r w:rsidR="003C370D">
        <w:t>7</w:t>
      </w:r>
      <w:r>
        <w:t xml:space="preserve">) </w:t>
      </w:r>
      <w:r w:rsidRPr="002D65B0">
        <w:t>‘</w:t>
      </w:r>
      <w:r w:rsidR="003C370D" w:rsidRPr="002D65B0">
        <w:t xml:space="preserve">Preparing for the General Data Protection Regulation (GDPR) 12 </w:t>
      </w:r>
      <w:r w:rsidR="00AC79CB">
        <w:t>s</w:t>
      </w:r>
      <w:r w:rsidR="003C370D" w:rsidRPr="002D65B0">
        <w:t xml:space="preserve">teps to </w:t>
      </w:r>
      <w:r w:rsidR="00AC79CB">
        <w:t>t</w:t>
      </w:r>
      <w:r w:rsidR="003C370D" w:rsidRPr="002D65B0">
        <w:t xml:space="preserve">ake </w:t>
      </w:r>
      <w:r w:rsidR="00AC79CB">
        <w:t>n</w:t>
      </w:r>
      <w:r w:rsidR="003C370D" w:rsidRPr="002D65B0">
        <w:t>ow</w:t>
      </w:r>
      <w:r w:rsidRPr="002D65B0">
        <w:t>’</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7ECB95B6" w:rsidR="007D26DA" w:rsidRPr="00C3514F" w:rsidRDefault="00663718" w:rsidP="00080B18">
      <w:pPr>
        <w:pStyle w:val="TSB-Level1Numbers"/>
        <w:numPr>
          <w:ilvl w:val="0"/>
          <w:numId w:val="14"/>
        </w:numPr>
        <w:spacing w:after="0"/>
        <w:ind w:left="1843" w:hanging="567"/>
      </w:pPr>
      <w:r w:rsidRPr="00C3514F">
        <w:t>Photograph</w:t>
      </w:r>
      <w:r w:rsidR="001C1DBB" w:rsidRPr="00C3514F">
        <w:t>y and Videos at</w:t>
      </w:r>
      <w:r w:rsidRPr="00C3514F">
        <w:t xml:space="preserve"> School Policy</w:t>
      </w:r>
    </w:p>
    <w:p w14:paraId="10274661" w14:textId="77777777" w:rsidR="00002C91" w:rsidRPr="00C3514F" w:rsidRDefault="00663718" w:rsidP="00080B18">
      <w:pPr>
        <w:pStyle w:val="TSB-Level1Numbers"/>
        <w:numPr>
          <w:ilvl w:val="0"/>
          <w:numId w:val="14"/>
        </w:numPr>
        <w:spacing w:after="0"/>
        <w:ind w:left="1843" w:hanging="567"/>
      </w:pPr>
      <w:r w:rsidRPr="00C3514F">
        <w:t>E-security Policy</w:t>
      </w:r>
    </w:p>
    <w:p w14:paraId="4DC3BD12" w14:textId="77777777" w:rsidR="00002C91" w:rsidRPr="00C3514F" w:rsidRDefault="00002C91" w:rsidP="00080B18">
      <w:pPr>
        <w:pStyle w:val="TSB-Level1Numbers"/>
        <w:numPr>
          <w:ilvl w:val="0"/>
          <w:numId w:val="14"/>
        </w:numPr>
        <w:spacing w:after="0"/>
        <w:ind w:left="1843" w:hanging="567"/>
      </w:pPr>
      <w:r w:rsidRPr="00C3514F">
        <w:t xml:space="preserve">Freedom of </w:t>
      </w:r>
      <w:r w:rsidR="00E440CA" w:rsidRPr="00C3514F">
        <w:t>I</w:t>
      </w:r>
      <w:r w:rsidR="00633076" w:rsidRPr="00C3514F">
        <w:t xml:space="preserve">nformation </w:t>
      </w:r>
      <w:r w:rsidR="00663718" w:rsidRPr="00C3514F">
        <w:t>Policy</w:t>
      </w:r>
    </w:p>
    <w:p w14:paraId="69394077" w14:textId="43BCF335" w:rsidR="00A90191" w:rsidRPr="00E76959" w:rsidRDefault="00A90191" w:rsidP="00086ED6">
      <w:pPr>
        <w:pStyle w:val="TSB-Level1Numbers"/>
        <w:numPr>
          <w:ilvl w:val="0"/>
          <w:numId w:val="0"/>
        </w:numPr>
        <w:spacing w:after="0"/>
        <w:ind w:left="1843"/>
        <w:rPr>
          <w:b/>
          <w:color w:val="000000" w:themeColor="text1"/>
          <w:u w:val="single"/>
        </w:rPr>
      </w:pP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5" w:name="_Noise_disturbance"/>
      <w:bookmarkStart w:id="6" w:name="_Section_2"/>
      <w:bookmarkStart w:id="7" w:name="_Data_controller"/>
      <w:bookmarkStart w:id="8" w:name="_Applicable_data"/>
      <w:bookmarkEnd w:id="5"/>
      <w:bookmarkEnd w:id="6"/>
      <w:bookmarkEnd w:id="7"/>
      <w:bookmarkEnd w:id="8"/>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w:t>
      </w:r>
      <w:proofErr w:type="spellStart"/>
      <w:r w:rsidR="00E42658">
        <w:t>pseudony</w:t>
      </w:r>
      <w:r w:rsidR="00224DB8">
        <w:t>mised</w:t>
      </w:r>
      <w:proofErr w:type="spellEnd"/>
      <w:r w:rsidR="00224DB8">
        <w:t xml:space="preserve"> data, e.g. key-coded. </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46411995" w14:textId="4A7F3182" w:rsidR="00CC20DC" w:rsidRDefault="00CC20DC" w:rsidP="00CC20DC">
      <w:pPr>
        <w:pStyle w:val="TSB-Level1Numbers"/>
        <w:numPr>
          <w:ilvl w:val="0"/>
          <w:numId w:val="0"/>
        </w:numPr>
        <w:ind w:left="1424"/>
        <w:rPr>
          <w:b/>
        </w:rPr>
      </w:pPr>
    </w:p>
    <w:p w14:paraId="0C9B33E7" w14:textId="3922D912" w:rsidR="00CC20DC" w:rsidRDefault="00CC20DC" w:rsidP="00CC20DC">
      <w:pPr>
        <w:pStyle w:val="TSB-Level1Numbers"/>
        <w:numPr>
          <w:ilvl w:val="0"/>
          <w:numId w:val="0"/>
        </w:numPr>
        <w:ind w:left="1424"/>
        <w:rPr>
          <w:b/>
        </w:rPr>
      </w:pPr>
    </w:p>
    <w:p w14:paraId="08EE4B34" w14:textId="77777777" w:rsidR="00CC20DC" w:rsidRPr="008876BA" w:rsidRDefault="00CC20DC" w:rsidP="00CC20DC">
      <w:pPr>
        <w:pStyle w:val="TSB-Level1Numbers"/>
        <w:numPr>
          <w:ilvl w:val="0"/>
          <w:numId w:val="0"/>
        </w:numPr>
        <w:ind w:left="1424"/>
      </w:pPr>
    </w:p>
    <w:p w14:paraId="767B6D8C" w14:textId="1E1D944C" w:rsidR="00C01D6D" w:rsidRDefault="00C01D6D" w:rsidP="00C01D6D">
      <w:pPr>
        <w:pStyle w:val="Heading10"/>
      </w:pPr>
      <w:bookmarkStart w:id="9" w:name="_Principles"/>
      <w:bookmarkEnd w:id="9"/>
      <w:r>
        <w:lastRenderedPageBreak/>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0" w:name="_Accountability"/>
      <w:bookmarkEnd w:id="10"/>
      <w:r>
        <w:t>Accountability</w:t>
      </w:r>
    </w:p>
    <w:p w14:paraId="54E7B4A7" w14:textId="4E6F588C" w:rsidR="008B0405" w:rsidRDefault="00BF54B3" w:rsidP="008B0405">
      <w:pPr>
        <w:pStyle w:val="TSB-Level1Numbers"/>
      </w:pPr>
      <w:r w:rsidRPr="00D6249A">
        <w:rPr>
          <w:szCs w:val="24"/>
        </w:rPr>
        <w:t>Reedham Primary School</w:t>
      </w:r>
      <w:r>
        <w:rPr>
          <w:szCs w:val="24"/>
        </w:rPr>
        <w:t xml:space="preserve">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35F4DCC9" w14:textId="70A37A49" w:rsidR="00F17B3C" w:rsidRDefault="000F78E4" w:rsidP="008B0405">
      <w:pPr>
        <w:pStyle w:val="TSB-Level1Numbers"/>
      </w:pPr>
      <w:r>
        <w:t>Records of activities relating to higher risk processing will be maintained, such as the processing of special categories data or that in relation to criminal convictions and offences.</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lastRenderedPageBreak/>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3DD22CB0" w:rsidR="00F17B3C" w:rsidRPr="00C3514F" w:rsidRDefault="00F17B3C" w:rsidP="009326AD">
      <w:pPr>
        <w:pStyle w:val="TSB-PolicyBullets"/>
      </w:pPr>
      <w:r w:rsidRPr="00C3514F">
        <w:t xml:space="preserve">Details of transfers to third </w:t>
      </w:r>
      <w:r w:rsidR="00BB1129" w:rsidRPr="00C3514F">
        <w:t xml:space="preserve">party </w:t>
      </w:r>
      <w:r w:rsidRPr="00C3514F">
        <w:t>countries</w:t>
      </w:r>
      <w:r w:rsidR="00BB1129" w:rsidRPr="00C3514F">
        <w:t xml:space="preserve"> outside the EEA</w:t>
      </w:r>
      <w:r w:rsidRPr="00C3514F">
        <w:t>,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proofErr w:type="spellStart"/>
      <w:r>
        <w:t>P</w:t>
      </w:r>
      <w:r w:rsidRPr="0039313A">
        <w:t>seudonymis</w:t>
      </w:r>
      <w:r>
        <w:t>ation</w:t>
      </w:r>
      <w:proofErr w:type="spellEnd"/>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1" w:name="_Data_protection_officer"/>
      <w:bookmarkEnd w:id="11"/>
      <w:r>
        <w:t>Data protection officer (DPO)</w:t>
      </w:r>
    </w:p>
    <w:p w14:paraId="50853EFF" w14:textId="2C7685E0" w:rsidR="00A3555E" w:rsidRDefault="00B2524F" w:rsidP="00A3555E">
      <w:pPr>
        <w:pStyle w:val="TSB-Level1Numbers"/>
      </w:pPr>
      <w:r>
        <w:t xml:space="preserve">A </w:t>
      </w:r>
      <w:r w:rsidR="003956B6">
        <w:t>DPO will be appointed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61AE9407" w:rsidR="003956B6" w:rsidRPr="00C3514F" w:rsidRDefault="003956B6" w:rsidP="003956B6">
      <w:pPr>
        <w:pStyle w:val="TSB-Level1Numbers"/>
      </w:pPr>
      <w:r w:rsidRPr="00C3514F">
        <w:t xml:space="preserve">An </w:t>
      </w:r>
      <w:r w:rsidR="00BB1129" w:rsidRPr="00C3514F">
        <w:t>external consultant</w:t>
      </w:r>
      <w:r w:rsidRPr="00C3514F">
        <w:t xml:space="preserve"> </w:t>
      </w:r>
      <w:r w:rsidR="00A72F9F" w:rsidRPr="00C3514F">
        <w:t>will be appointed</w:t>
      </w:r>
      <w:r w:rsidRPr="00C3514F">
        <w:t xml:space="preserve"> to the role </w:t>
      </w:r>
      <w:r w:rsidR="00A72F9F" w:rsidRPr="00C3514F">
        <w:t xml:space="preserve">of DPO </w:t>
      </w:r>
      <w:r w:rsidR="00BB1129" w:rsidRPr="00C3514F">
        <w:t xml:space="preserve">as this will guarantee that there is </w:t>
      </w:r>
      <w:r w:rsidRPr="00C3514F">
        <w:t xml:space="preserve">not a conflict of interests.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04095318" w:rsidR="003956B6" w:rsidRDefault="003956B6" w:rsidP="003956B6">
      <w:pPr>
        <w:pStyle w:val="TSB-Level1Numbers"/>
      </w:pPr>
      <w:r>
        <w:t xml:space="preserve">The DPO will report to the highest level of management at the school, which is the </w:t>
      </w:r>
      <w:proofErr w:type="spellStart"/>
      <w:r w:rsidRPr="00BF54B3">
        <w:t>headteacher</w:t>
      </w:r>
      <w:proofErr w:type="spellEnd"/>
      <w:r w:rsidRPr="00BF54B3">
        <w:t>.</w:t>
      </w:r>
      <w:r>
        <w:t xml:space="preserve">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Pr="00A3555E" w:rsidRDefault="003956B6" w:rsidP="00CC20DC">
      <w:pPr>
        <w:pStyle w:val="TSB-Level1Numbers"/>
      </w:pPr>
      <w:r>
        <w:t xml:space="preserve">Sufficient resources will be provided to the DPO to enable them to meet their GDPR obligations. </w:t>
      </w:r>
    </w:p>
    <w:p w14:paraId="4170DB6C" w14:textId="6266C811" w:rsidR="00C01D6D" w:rsidRDefault="00C01D6D" w:rsidP="007D26DA">
      <w:pPr>
        <w:pStyle w:val="Heading10"/>
      </w:pPr>
      <w:bookmarkStart w:id="12" w:name="_Lawful_processing"/>
      <w:bookmarkEnd w:id="12"/>
      <w:r>
        <w:lastRenderedPageBreak/>
        <w:t>Lawful processing</w:t>
      </w:r>
    </w:p>
    <w:p w14:paraId="1C1617FC" w14:textId="6053FC3B"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 xml:space="preserve">The purposes of preventative or occupational medicine, for assessing the working capacity of the employee, medical diagnosis, </w:t>
      </w:r>
      <w:r>
        <w:lastRenderedPageBreak/>
        <w:t>the provision of health or social care or treatment or management of 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Reasons of public interest in the area of public health, such as protecting against serious cross-border threats to health or ensuring high standards of healthcare and of medicinal products or medical devices.</w:t>
      </w:r>
    </w:p>
    <w:p w14:paraId="785DEADE" w14:textId="32600845" w:rsidR="004229F7" w:rsidRDefault="004229F7" w:rsidP="004229F7">
      <w:pPr>
        <w:pStyle w:val="PolicyBullets"/>
        <w:numPr>
          <w:ilvl w:val="0"/>
          <w:numId w:val="19"/>
        </w:numPr>
      </w:pPr>
      <w:r>
        <w:t>Archiving purposes in the public interest, or scientific and historical research purposes or statistical purposes in accordance with Article 89(1).</w:t>
      </w:r>
    </w:p>
    <w:p w14:paraId="06927A34" w14:textId="08720F13" w:rsidR="00912AA5" w:rsidRDefault="00912AA5" w:rsidP="00912AA5">
      <w:pPr>
        <w:pStyle w:val="Heading10"/>
      </w:pPr>
      <w:bookmarkStart w:id="13" w:name="_Consent"/>
      <w:bookmarkEnd w:id="13"/>
      <w:r>
        <w:t>Consent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7DBB0E2A" w:rsidR="00B01046" w:rsidRPr="00B01046" w:rsidRDefault="00E75E8F" w:rsidP="00B01046">
      <w:pPr>
        <w:pStyle w:val="TSB-Level1Numbers"/>
      </w:pPr>
      <w:r>
        <w:t>Where a child is under the age of</w:t>
      </w:r>
      <w:r w:rsidR="00BF54B3">
        <w:t xml:space="preserve"> 16</w:t>
      </w:r>
      <w:r>
        <w:t>, t</w:t>
      </w:r>
      <w:r w:rsidR="008B0405">
        <w:t>he consent of parents</w:t>
      </w:r>
      <w:r w:rsidR="00912AA5">
        <w:t xml:space="preserve"> </w:t>
      </w:r>
      <w:r w:rsidR="008B0405">
        <w:t xml:space="preserve">will be </w:t>
      </w:r>
      <w:r w:rsidR="00912AA5">
        <w:t xml:space="preserve">sought prior to the processing of </w:t>
      </w:r>
      <w:r>
        <w:t xml:space="preserve">their </w:t>
      </w:r>
      <w:r w:rsidR="00912AA5">
        <w:t>data</w:t>
      </w:r>
      <w:r w:rsidR="007E10E0">
        <w:t>, except where the processing is related to preventative or counselling services offered directly to a child</w:t>
      </w:r>
      <w:r w:rsidR="00912AA5">
        <w:t xml:space="preserve">. </w:t>
      </w:r>
    </w:p>
    <w:p w14:paraId="38F15E68" w14:textId="421009A9" w:rsidR="00C01D6D" w:rsidRDefault="00C01D6D" w:rsidP="00C01D6D">
      <w:pPr>
        <w:pStyle w:val="Heading10"/>
      </w:pPr>
      <w:bookmarkStart w:id="14" w:name="_The_right_to"/>
      <w:bookmarkEnd w:id="14"/>
      <w:r>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 which is concise, transparent, easily a</w:t>
      </w:r>
      <w:r w:rsidR="00847898">
        <w:t xml:space="preserve">ccessible and free of charge. </w:t>
      </w:r>
    </w:p>
    <w:p w14:paraId="2E4B91BB" w14:textId="77777777" w:rsidR="00847898" w:rsidRPr="00234781" w:rsidRDefault="00847898" w:rsidP="00847898">
      <w:pPr>
        <w:pStyle w:val="TSB-Level1Numbers"/>
      </w:pPr>
      <w:r>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0231E392" w:rsidR="009326AD" w:rsidRDefault="009326AD" w:rsidP="00A22790">
      <w:pPr>
        <w:pStyle w:val="TSB-PolicyBullets"/>
        <w:jc w:val="both"/>
      </w:pPr>
      <w:r>
        <w:t xml:space="preserve">The identity and contact details of the controller </w:t>
      </w:r>
      <w:r w:rsidR="00A22790">
        <w:t>(</w:t>
      </w:r>
      <w:r>
        <w:t>and where applicable, the controller’s representative</w:t>
      </w:r>
      <w:r w:rsidR="00A22790">
        <w:t>)</w:t>
      </w:r>
      <w:r>
        <w:t xml:space="preserve"> and the DPO. </w:t>
      </w:r>
    </w:p>
    <w:p w14:paraId="7B3B28FD" w14:textId="1DAE7DB9" w:rsidR="009326AD" w:rsidRDefault="009326AD" w:rsidP="00A22790">
      <w:pPr>
        <w:pStyle w:val="TSB-PolicyBullets"/>
        <w:jc w:val="both"/>
      </w:pPr>
      <w:r>
        <w:lastRenderedPageBreak/>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15" w:name="_The_right_of"/>
      <w:bookmarkEnd w:id="15"/>
      <w:r>
        <w:t>The right of access</w:t>
      </w:r>
      <w:r w:rsidR="00512C93">
        <w:t xml:space="preserve"> </w:t>
      </w:r>
    </w:p>
    <w:p w14:paraId="1F8438FF" w14:textId="3908C834" w:rsidR="00091763" w:rsidRDefault="00091763" w:rsidP="00091763">
      <w:pPr>
        <w:pStyle w:val="TSB-Level1Numbers"/>
      </w:pPr>
      <w:r>
        <w:t>Individuals have the right to obtain confirmation that their data is</w:t>
      </w:r>
      <w:r w:rsidR="00F44385">
        <w:t xml:space="preserve"> being</w:t>
      </w:r>
      <w:r>
        <w:t xml:space="preserve"> processed. </w:t>
      </w:r>
    </w:p>
    <w:p w14:paraId="36505B0D" w14:textId="52F64407" w:rsidR="00091763" w:rsidRDefault="00091763" w:rsidP="00091763">
      <w:pPr>
        <w:pStyle w:val="TSB-Level1Numbers"/>
      </w:pPr>
      <w:r>
        <w:t xml:space="preserve">Individuals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lastRenderedPageBreak/>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6" w:name="_The_right_to_1"/>
      <w:bookmarkEnd w:id="16"/>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7" w:name="_The_right_to_2"/>
      <w:bookmarkEnd w:id="17"/>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lastRenderedPageBreak/>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281002BC" w14:textId="0945AADC" w:rsidR="00CC20DC" w:rsidRDefault="00CC20DC" w:rsidP="00CC20DC">
      <w:pPr>
        <w:pStyle w:val="TSB-Level1Numbers"/>
        <w:numPr>
          <w:ilvl w:val="0"/>
          <w:numId w:val="0"/>
        </w:numPr>
        <w:ind w:left="1424"/>
      </w:pPr>
    </w:p>
    <w:p w14:paraId="4328FE03" w14:textId="40703D88" w:rsidR="00C01D6D" w:rsidRDefault="00C01D6D" w:rsidP="00C01D6D">
      <w:pPr>
        <w:pStyle w:val="Heading10"/>
      </w:pPr>
      <w:bookmarkStart w:id="18" w:name="_The_right_to_3"/>
      <w:bookmarkEnd w:id="18"/>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w:t>
      </w:r>
      <w:r>
        <w:lastRenderedPageBreak/>
        <w:t xml:space="preserve">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t xml:space="preserve">Where an individual contests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19" w:name="_The_right_to_4"/>
      <w:bookmarkEnd w:id="19"/>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lastRenderedPageBreak/>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0" w:name="_The_right_to_5"/>
      <w:bookmarkEnd w:id="20"/>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lastRenderedPageBreak/>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1" w:name="Automateddecisionmaking"/>
      <w:r>
        <w:t>Automated decision making</w:t>
      </w:r>
      <w:r w:rsidR="00D741AD">
        <w:t xml:space="preserve"> and profiling</w:t>
      </w:r>
    </w:p>
    <w:bookmarkEnd w:id="21"/>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5C772326" w14:textId="618C5CB8" w:rsidR="00D741AD" w:rsidRDefault="00D741AD" w:rsidP="00D741AD">
      <w:pPr>
        <w:pStyle w:val="TSB-PolicyBullets"/>
        <w:numPr>
          <w:ilvl w:val="0"/>
          <w:numId w:val="0"/>
        </w:numPr>
        <w:ind w:left="1843" w:hanging="567"/>
        <w:jc w:val="both"/>
      </w:pPr>
    </w:p>
    <w:p w14:paraId="60CDD89B" w14:textId="77777777" w:rsidR="00D741AD" w:rsidRPr="00216498" w:rsidRDefault="00D741AD" w:rsidP="00D741AD">
      <w:pPr>
        <w:pStyle w:val="TSB-PolicyBullets"/>
        <w:numPr>
          <w:ilvl w:val="0"/>
          <w:numId w:val="0"/>
        </w:numPr>
        <w:ind w:left="1843" w:hanging="567"/>
        <w:jc w:val="both"/>
      </w:pPr>
    </w:p>
    <w:p w14:paraId="445D365B" w14:textId="77777777" w:rsidR="00AE230F" w:rsidRDefault="00AE230F" w:rsidP="00AE230F">
      <w:pPr>
        <w:pStyle w:val="Heading10"/>
      </w:pPr>
      <w:bookmarkStart w:id="22" w:name="_Privacy_by_design"/>
      <w:bookmarkEnd w:id="22"/>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lastRenderedPageBreak/>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41ED2F1E" w:rsidR="00FE7B9B" w:rsidRPr="00060FAA" w:rsidRDefault="00AE230F" w:rsidP="00CC20DC">
      <w:pPr>
        <w:pStyle w:val="TSB-Level1Numbers"/>
      </w:pPr>
      <w:r>
        <w:t xml:space="preserve">Where a </w:t>
      </w:r>
      <w:r w:rsidR="00D11741">
        <w:t>D</w:t>
      </w:r>
      <w:r>
        <w:t>PIA indicates high risk data processi</w:t>
      </w:r>
      <w:r w:rsidR="00BB1129">
        <w:t>ng, the school will consult the</w:t>
      </w:r>
      <w:r w:rsidR="000C5E68" w:rsidRPr="000C5E68">
        <w:rPr>
          <w:highlight w:val="yellow"/>
        </w:rPr>
        <w:t xml:space="preserve"> </w:t>
      </w:r>
      <w:r w:rsidR="000C5E68" w:rsidRPr="00C3514F">
        <w:t>DPO</w:t>
      </w:r>
      <w:r>
        <w:t xml:space="preserve"> to seek its opinion as to whether the processing operation complies with the GDPR. </w:t>
      </w:r>
    </w:p>
    <w:p w14:paraId="16EA3126" w14:textId="02A2C45F" w:rsidR="00C01D6D" w:rsidRDefault="00C01D6D" w:rsidP="00C01D6D">
      <w:pPr>
        <w:pStyle w:val="Heading10"/>
      </w:pPr>
      <w:bookmarkStart w:id="23" w:name="_Data_breaches"/>
      <w:bookmarkEnd w:id="23"/>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2EF898E5" w:rsidR="00263313" w:rsidRPr="00D06F65" w:rsidRDefault="00263313" w:rsidP="00263313">
      <w:pPr>
        <w:pStyle w:val="TSB-Level1Numbers"/>
      </w:pPr>
      <w:r>
        <w:t>Th</w:t>
      </w:r>
      <w:r w:rsidR="007A5EAF">
        <w:t xml:space="preserve">e </w:t>
      </w:r>
      <w:proofErr w:type="spellStart"/>
      <w:r w:rsidR="007A5EAF">
        <w:t>headteacher</w:t>
      </w:r>
      <w:proofErr w:type="spellEnd"/>
      <w:r>
        <w:t xml:space="preserve"> 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lastRenderedPageBreak/>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4" w:name="_Damage_caused_by"/>
      <w:bookmarkStart w:id="25" w:name="_Section_3"/>
      <w:bookmarkStart w:id="26" w:name="_Fair_processing"/>
      <w:bookmarkStart w:id="27" w:name="_Section_4"/>
      <w:bookmarkStart w:id="28" w:name="_Data_security"/>
      <w:bookmarkEnd w:id="24"/>
      <w:bookmarkEnd w:id="25"/>
      <w:bookmarkEnd w:id="26"/>
      <w:bookmarkEnd w:id="27"/>
      <w:bookmarkEnd w:id="28"/>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lastRenderedPageBreak/>
        <w:t xml:space="preserve">All electronic devices are password-protected to protect the information on the device in case of theft. </w:t>
      </w:r>
    </w:p>
    <w:p w14:paraId="40536875" w14:textId="77777777" w:rsidR="003A06CC" w:rsidRDefault="003A06CC" w:rsidP="00637B95">
      <w:pPr>
        <w:pStyle w:val="TSB-Level1Numbers"/>
      </w:pPr>
      <w:r w:rsidRPr="00C3514F">
        <w:t xml:space="preserve">Where possible, the school enables electronic devices to allow the remote blocking or deletion of data in case of theft. </w:t>
      </w:r>
    </w:p>
    <w:p w14:paraId="5ADB1968" w14:textId="46090C15" w:rsidR="003A06CC" w:rsidRPr="000C5E68" w:rsidRDefault="008B0405" w:rsidP="00637B95">
      <w:pPr>
        <w:pStyle w:val="TSB-Level1Numbers"/>
        <w:rPr>
          <w:highlight w:val="yellow"/>
        </w:rPr>
      </w:pPr>
      <w:bookmarkStart w:id="29" w:name="_GoBack"/>
      <w:bookmarkEnd w:id="29"/>
      <w:r w:rsidRPr="00C3514F">
        <w:t>Staff and governors will</w:t>
      </w:r>
      <w:r w:rsidR="003A06CC" w:rsidRPr="00C3514F">
        <w:t xml:space="preserve"> not use their personal laptops or</w:t>
      </w:r>
      <w:r w:rsidR="00BB1129" w:rsidRPr="00C3514F">
        <w:t xml:space="preserve"> computers for school purposes</w:t>
      </w:r>
      <w:r w:rsidR="00BB1129" w:rsidRPr="00C3514F">
        <w:rPr>
          <w:rFonts w:ascii="Helvetica" w:eastAsia="Times New Roman" w:hAnsi="Helvetica" w:cs="Helvetica"/>
          <w:color w:val="000000"/>
        </w:rPr>
        <w:t xml:space="preserve"> and</w:t>
      </w:r>
      <w:r w:rsidR="00BB1129">
        <w:rPr>
          <w:rFonts w:ascii="Helvetica" w:eastAsia="Times New Roman" w:hAnsi="Helvetica" w:cs="Helvetica"/>
          <w:color w:val="000000"/>
        </w:rPr>
        <w:t xml:space="preserve"> for the storage of personal information relevant to the school unless it is critical to workings of a specific process such as recruitment or disciplinary matters; such usage will be under the same equivalence protocols and protections as detailed elsewhere in this document.</w:t>
      </w:r>
    </w:p>
    <w:p w14:paraId="226AA0DF" w14:textId="77777777" w:rsidR="003A06CC" w:rsidRDefault="003A06CC" w:rsidP="00637B95">
      <w:pPr>
        <w:pStyle w:val="TSB-Level1Numbers"/>
      </w:pPr>
      <w:r>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584D274C" w14:textId="4B5E346A"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1AFE0A4D"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w:t>
      </w:r>
      <w:r w:rsidR="008B0405" w:rsidRPr="00125BA6">
        <w:t>on a</w:t>
      </w:r>
      <w:r w:rsidRPr="00125BA6">
        <w:t xml:space="preserve"> termly</w:t>
      </w:r>
      <w:r w:rsidR="008B0405" w:rsidRPr="00125BA6">
        <w:t xml:space="preserve"> basis.</w:t>
      </w:r>
      <w:r>
        <w:t xml:space="preserve"> If an increased risk in vandalism/burglary/theft is identified, extra measures to secure data storage will be put in place.</w:t>
      </w:r>
    </w:p>
    <w:p w14:paraId="0DB12BD5" w14:textId="5F70C4DF" w:rsidR="003A06CC" w:rsidRDefault="00F77DB9" w:rsidP="00CC20DC">
      <w:pPr>
        <w:pStyle w:val="TSB-Level1Numbers"/>
        <w:numPr>
          <w:ilvl w:val="1"/>
          <w:numId w:val="9"/>
        </w:numPr>
      </w:pPr>
      <w:r>
        <w:t>Reedham Primary School ta</w:t>
      </w:r>
      <w:r w:rsidR="003A06CC">
        <w:t xml:space="preserve">kes its duties under </w:t>
      </w:r>
      <w:r w:rsidR="00060FAA">
        <w:t>the GDPR</w:t>
      </w:r>
      <w:r w:rsidR="003A06CC">
        <w:t xml:space="preserve"> seriously and any unauthorised disclosure may result in disciplinary action.</w:t>
      </w:r>
    </w:p>
    <w:p w14:paraId="60EB4738" w14:textId="38C61127" w:rsidR="0046225A" w:rsidRPr="0046225A" w:rsidRDefault="0046225A" w:rsidP="00CC20DC">
      <w:pPr>
        <w:pStyle w:val="TSB-Level1Numbers"/>
        <w:numPr>
          <w:ilvl w:val="1"/>
          <w:numId w:val="9"/>
        </w:numPr>
      </w:pPr>
      <w:r w:rsidRPr="0046225A">
        <w:t>The</w:t>
      </w:r>
      <w:r w:rsidR="00F77DB9">
        <w:t xml:space="preserve"> </w:t>
      </w:r>
      <w:proofErr w:type="spellStart"/>
      <w:r w:rsidR="00F77DB9">
        <w:t>headteacher</w:t>
      </w:r>
      <w:proofErr w:type="spellEnd"/>
      <w:r w:rsidR="00F77DB9">
        <w:t xml:space="preserve"> and school secretary are</w:t>
      </w:r>
      <w:r w:rsidRPr="0046225A">
        <w:t xml:space="preserve"> responsible for continuity and recovery measures are in place to ensure the security of protected data</w:t>
      </w:r>
      <w:r w:rsidR="00633076">
        <w:t>.</w:t>
      </w:r>
      <w:r w:rsidRPr="0046225A">
        <w:t xml:space="preserve"> </w:t>
      </w:r>
    </w:p>
    <w:p w14:paraId="79F88526" w14:textId="77777777" w:rsidR="000476F9" w:rsidRDefault="000476F9" w:rsidP="000476F9">
      <w:pPr>
        <w:pStyle w:val="Heading10"/>
      </w:pPr>
      <w:bookmarkStart w:id="30" w:name="_Subject_consent"/>
      <w:bookmarkStart w:id="31" w:name="_Rights_to_access"/>
      <w:bookmarkStart w:id="32" w:name="_Publication_of_information"/>
      <w:bookmarkEnd w:id="30"/>
      <w:bookmarkEnd w:id="31"/>
      <w:bookmarkEnd w:id="32"/>
      <w:r>
        <w:lastRenderedPageBreak/>
        <w:t>Publication of information</w:t>
      </w:r>
    </w:p>
    <w:p w14:paraId="4E190601" w14:textId="32372A43" w:rsidR="000476F9" w:rsidRDefault="00F77DB9" w:rsidP="000476F9">
      <w:pPr>
        <w:pStyle w:val="TSB-Level1Numbers"/>
      </w:pPr>
      <w:r>
        <w:t>Reedham Primary School p</w:t>
      </w:r>
      <w:r w:rsidR="000476F9">
        <w:t>ublish</w:t>
      </w:r>
      <w:r w:rsidR="00823A12">
        <w:t>es</w:t>
      </w:r>
      <w:r w:rsidR="000476F9">
        <w:t xml:space="preserve"> </w:t>
      </w:r>
      <w:r w:rsidR="009F377D">
        <w:t xml:space="preserve">information </w:t>
      </w:r>
      <w:r w:rsidR="000476F9">
        <w:t xml:space="preserve">on its website outlining classes of information that </w:t>
      </w:r>
      <w:r w:rsidR="000C5E68" w:rsidRPr="003E05D1">
        <w:t>may</w:t>
      </w:r>
      <w:r w:rsidR="000476F9">
        <w:t xml:space="preserve"> be routinely </w:t>
      </w:r>
      <w:r w:rsidR="004D27B9">
        <w:t xml:space="preserve">made </w:t>
      </w:r>
      <w:r w:rsidR="000476F9">
        <w:t>available, including:</w:t>
      </w:r>
    </w:p>
    <w:p w14:paraId="3108304D" w14:textId="25F8BCA0" w:rsidR="000476F9" w:rsidRDefault="000476F9" w:rsidP="009326AD">
      <w:pPr>
        <w:pStyle w:val="TSB-PolicyBullets"/>
      </w:pPr>
      <w:r>
        <w:t>Policies and procedures</w:t>
      </w:r>
    </w:p>
    <w:p w14:paraId="371D2BB5" w14:textId="77777777" w:rsidR="004D27B9" w:rsidRPr="004D27B9" w:rsidRDefault="000476F9" w:rsidP="009326AD">
      <w:pPr>
        <w:pStyle w:val="TSB-PolicyBullets"/>
      </w:pPr>
      <w:r w:rsidRPr="004D27B9">
        <w:t>Minutes of meetings</w:t>
      </w:r>
    </w:p>
    <w:p w14:paraId="6BDCCCA3" w14:textId="75228795" w:rsidR="000476F9" w:rsidRPr="004D27B9" w:rsidRDefault="004D27B9" w:rsidP="009326AD">
      <w:pPr>
        <w:pStyle w:val="TSB-PolicyBullets"/>
      </w:pPr>
      <w:r w:rsidRPr="004D27B9">
        <w:t xml:space="preserve"> </w:t>
      </w:r>
      <w:r w:rsidR="000476F9" w:rsidRPr="004D27B9">
        <w:t>Annual reports</w:t>
      </w:r>
    </w:p>
    <w:p w14:paraId="10A3884C" w14:textId="2798BA4A" w:rsidR="000476F9" w:rsidRPr="004D27B9" w:rsidRDefault="000476F9" w:rsidP="009326AD">
      <w:pPr>
        <w:pStyle w:val="TSB-PolicyBullets"/>
      </w:pPr>
      <w:r w:rsidRPr="004D27B9">
        <w:t>Financial information</w:t>
      </w:r>
    </w:p>
    <w:p w14:paraId="66E30580" w14:textId="2E56FAFC" w:rsidR="000C5E68" w:rsidRPr="004D27B9" w:rsidRDefault="000C5E68" w:rsidP="009326AD">
      <w:pPr>
        <w:pStyle w:val="TSB-PolicyBullets"/>
      </w:pPr>
      <w:r w:rsidRPr="004D27B9">
        <w:t>General aspects of relevance to every day school life</w:t>
      </w:r>
    </w:p>
    <w:p w14:paraId="6CB0817B" w14:textId="627EA32D" w:rsidR="000476F9" w:rsidRDefault="000476F9" w:rsidP="000476F9">
      <w:pPr>
        <w:pStyle w:val="TSB-Level1Numbers"/>
      </w:pPr>
      <w:r>
        <w:t xml:space="preserve">Classes of information </w:t>
      </w:r>
      <w:r w:rsidR="00823A12">
        <w:t>are</w:t>
      </w:r>
      <w:r>
        <w:t xml:space="preserve"> made available quickly and easily on request.</w:t>
      </w:r>
    </w:p>
    <w:p w14:paraId="4A643C86" w14:textId="02305CB4" w:rsidR="000476F9" w:rsidRDefault="009F377D" w:rsidP="000476F9">
      <w:pPr>
        <w:pStyle w:val="TSB-Level1Numbers"/>
      </w:pPr>
      <w:r>
        <w:t>Reedham Primary School w</w:t>
      </w:r>
      <w:r w:rsidR="00F714F5">
        <w:t xml:space="preserve">ill </w:t>
      </w:r>
      <w:r w:rsidR="000476F9">
        <w:t xml:space="preserve">not publish any personal information, including photos, on its website without the permission of the affected individual. </w:t>
      </w:r>
    </w:p>
    <w:p w14:paraId="0272CFCD" w14:textId="17391D58" w:rsidR="000476F9" w:rsidRDefault="000476F9" w:rsidP="000476F9">
      <w:pPr>
        <w:pStyle w:val="TSB-Level1Numbers"/>
      </w:pPr>
      <w:r>
        <w:t>When uploading information to th</w:t>
      </w:r>
      <w:r w:rsidR="000C5E68">
        <w:t xml:space="preserve">e school website, staff </w:t>
      </w:r>
      <w:r w:rsidR="00823A12">
        <w:t>are</w:t>
      </w:r>
      <w:r>
        <w:t xml:space="preserve"> considerate of any metadata or deletions which could be accessed in documents and images on the site. </w:t>
      </w:r>
    </w:p>
    <w:p w14:paraId="099AAD43" w14:textId="77777777" w:rsidR="000476F9" w:rsidRDefault="000476F9" w:rsidP="000476F9">
      <w:pPr>
        <w:pStyle w:val="Heading10"/>
      </w:pPr>
      <w:bookmarkStart w:id="33" w:name="_CCTV_and_photography"/>
      <w:bookmarkEnd w:id="33"/>
      <w:r>
        <w:t>CCTV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246AD8C7" w14:textId="10AAB78C" w:rsidR="000476F9" w:rsidRDefault="00FE7B9B" w:rsidP="000476F9">
      <w:pPr>
        <w:pStyle w:val="TSB-Level1Numbers"/>
      </w:pPr>
      <w:r w:rsidRPr="00CC20DC">
        <w:t>The school n</w:t>
      </w:r>
      <w:r w:rsidR="000476F9">
        <w:t>otifies all pupils, staff and visitors of the purpose for collecting CCTV images via notice boards, letters and email.</w:t>
      </w:r>
    </w:p>
    <w:p w14:paraId="320B2166" w14:textId="77777777" w:rsidR="000476F9" w:rsidRDefault="000476F9" w:rsidP="000476F9">
      <w:pPr>
        <w:pStyle w:val="TSB-Level1Numbers"/>
      </w:pPr>
      <w:r>
        <w:t>Cameras are only placed where they do not intrude on anyone’s privacy and are necessary to fulfil their purpose.</w:t>
      </w:r>
    </w:p>
    <w:p w14:paraId="700D12BE" w14:textId="0E41CB96" w:rsidR="000476F9" w:rsidRDefault="00FE7B9B" w:rsidP="000476F9">
      <w:pPr>
        <w:pStyle w:val="TSB-Level1Numbers"/>
      </w:pPr>
      <w:r w:rsidRPr="00CC20DC">
        <w:t>All</w:t>
      </w:r>
      <w:r w:rsidR="000476F9">
        <w:t xml:space="preserve"> CCTV footage </w:t>
      </w:r>
      <w:r>
        <w:t xml:space="preserve">will be kept </w:t>
      </w:r>
      <w:r w:rsidR="000476F9">
        <w:t xml:space="preserve">for </w:t>
      </w:r>
      <w:r w:rsidR="009F377D">
        <w:t>six months f</w:t>
      </w:r>
      <w:r w:rsidR="000476F9">
        <w:t xml:space="preserve">or security </w:t>
      </w:r>
      <w:r w:rsidR="00213352">
        <w:t>purposes;</w:t>
      </w:r>
      <w:r w:rsidR="000476F9">
        <w:t xml:space="preserve"> the </w:t>
      </w:r>
      <w:proofErr w:type="spellStart"/>
      <w:r w:rsidR="009F377D">
        <w:t>headteacher</w:t>
      </w:r>
      <w:proofErr w:type="spellEnd"/>
      <w:r w:rsidR="009F377D">
        <w:t xml:space="preserve"> i</w:t>
      </w:r>
      <w:r w:rsidR="000476F9">
        <w:t xml:space="preserve">s responsible for keeping the records secure and allowing access. </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p</w:t>
      </w:r>
      <w:r w:rsidR="008E725A">
        <w:t>articular usage from the parent</w:t>
      </w:r>
      <w:r>
        <w:t xml:space="preserve"> of the pupil.</w:t>
      </w:r>
    </w:p>
    <w:p w14:paraId="4A4C174B" w14:textId="7EC1EF1B" w:rsidR="000476F9" w:rsidRDefault="000476F9" w:rsidP="000476F9">
      <w:pPr>
        <w:pStyle w:val="TSB-Level1Numbers"/>
      </w:pPr>
      <w:r>
        <w:t>Precautions, as outlined in th</w:t>
      </w:r>
      <w:r w:rsidR="009F377D">
        <w:t>e Photography and Videos at School Policy</w:t>
      </w:r>
      <w:r>
        <w:t xml:space="preserve">, </w:t>
      </w:r>
      <w:r w:rsidR="00A62A1B">
        <w:t>are</w:t>
      </w:r>
      <w:r>
        <w:t xml:space="preserve"> taken when publishing photographs of pupils, in print, video or on the </w:t>
      </w:r>
      <w:r w:rsidR="004A4089">
        <w:t xml:space="preserve">school </w:t>
      </w:r>
      <w:r>
        <w:t xml:space="preserve">website.   </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4" w:name="_Data_retention"/>
      <w:bookmarkEnd w:id="34"/>
      <w:r>
        <w:lastRenderedPageBreak/>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5" w:name="_DBS_data"/>
      <w:bookmarkEnd w:id="35"/>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66208C">
        <w:t>Policy review</w:t>
      </w:r>
    </w:p>
    <w:p w14:paraId="5A8D4C9F" w14:textId="53F9421E" w:rsidR="0055675B" w:rsidRPr="00540DFC" w:rsidRDefault="0055675B" w:rsidP="007D26DA">
      <w:pPr>
        <w:pStyle w:val="TSB-Level1Numbers"/>
      </w:pPr>
      <w:r w:rsidRPr="007D26DA">
        <w:t>This policy is reviewed ever</w:t>
      </w:r>
      <w:r w:rsidR="007A5EAF">
        <w:t xml:space="preserve">y </w:t>
      </w:r>
      <w:r w:rsidR="004D27B9">
        <w:t>four</w:t>
      </w:r>
      <w:r w:rsidR="007A5EAF">
        <w:t xml:space="preserve"> years</w:t>
      </w:r>
      <w:r w:rsidRPr="007D26DA">
        <w:t xml:space="preserve"> by th</w:t>
      </w:r>
      <w:r w:rsidR="007A5EAF">
        <w:t>e Governing Body a</w:t>
      </w:r>
      <w:r w:rsidRPr="007D26DA">
        <w:t>nd th</w:t>
      </w:r>
      <w:r w:rsidR="007A5EAF">
        <w:t xml:space="preserve">e </w:t>
      </w:r>
      <w:proofErr w:type="spellStart"/>
      <w:r w:rsidR="007A5EAF">
        <w:t>headteacher</w:t>
      </w:r>
      <w:proofErr w:type="spellEnd"/>
      <w:r w:rsidRPr="007D26DA">
        <w:rPr>
          <w:color w:val="000000" w:themeColor="text1"/>
        </w:rPr>
        <w:t>.</w:t>
      </w:r>
    </w:p>
    <w:p w14:paraId="0A872436" w14:textId="0027046B" w:rsidR="0066208C" w:rsidRPr="0066208C" w:rsidRDefault="00D4482B" w:rsidP="00AE38D0">
      <w:pPr>
        <w:pStyle w:val="TSB-Level1Numbers"/>
        <w:numPr>
          <w:ilvl w:val="0"/>
          <w:numId w:val="0"/>
        </w:numPr>
        <w:ind w:left="1077"/>
      </w:pPr>
      <w:r w:rsidRPr="007D26DA">
        <w:t xml:space="preserve">The </w:t>
      </w:r>
      <w:r w:rsidR="00FE7FCE">
        <w:t xml:space="preserve">next </w:t>
      </w:r>
      <w:r w:rsidRPr="007D26DA">
        <w:t>scheduled review date for this policy i</w:t>
      </w:r>
      <w:r w:rsidR="007A5EAF">
        <w:t>s May 20</w:t>
      </w:r>
      <w:r w:rsidR="004D27B9">
        <w:t>22</w:t>
      </w:r>
      <w:r w:rsidRPr="007D26DA">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322AB1">
      <w:headerReference w:type="even" r:id="rId11"/>
      <w:headerReference w:type="default" r:id="rId12"/>
      <w:footerReference w:type="default" r:id="rId13"/>
      <w:head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18F06" w14:textId="77777777" w:rsidR="009B3BB6" w:rsidRDefault="009B3BB6" w:rsidP="00AD4155">
      <w:r>
        <w:separator/>
      </w:r>
    </w:p>
  </w:endnote>
  <w:endnote w:type="continuationSeparator" w:id="0">
    <w:p w14:paraId="16276E12" w14:textId="77777777" w:rsidR="009B3BB6" w:rsidRDefault="009B3BB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49C42A2-96AE-4BC3-906E-10247FC46D9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E864574-4D3F-4FF5-8C39-439DE1124AC4}"/>
  </w:font>
  <w:font w:name="Helvetica">
    <w:panose1 w:val="020B0604020202020204"/>
    <w:charset w:val="00"/>
    <w:family w:val="swiss"/>
    <w:pitch w:val="variable"/>
    <w:sig w:usb0="E0002AFF" w:usb1="C0007843" w:usb2="00000009" w:usb3="00000000" w:csb0="000001FF" w:csb1="00000000"/>
    <w:embedRegular r:id="rId3" w:fontKey="{0FB84ADE-CF1E-4703-8623-3DF5D86E80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A74AA" w14:textId="4495199A" w:rsidR="001575DD" w:rsidRPr="001575DD" w:rsidRDefault="001575DD" w:rsidP="001575DD">
    <w:pPr>
      <w:pStyle w:val="Footer"/>
      <w:rPr>
        <w:sz w:val="20"/>
      </w:rPr>
    </w:pPr>
    <w:r w:rsidRPr="001575DD">
      <w:rPr>
        <w:sz w:val="20"/>
      </w:rPr>
      <w:t>Last updated: 28 September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B1A3" w14:textId="77777777" w:rsidR="00D11741" w:rsidRPr="00E71485" w:rsidRDefault="00D11741"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065BC" w14:textId="77777777" w:rsidR="009B3BB6" w:rsidRDefault="009B3BB6" w:rsidP="00AD4155">
      <w:r>
        <w:separator/>
      </w:r>
    </w:p>
  </w:footnote>
  <w:footnote w:type="continuationSeparator" w:id="0">
    <w:p w14:paraId="1910F20B" w14:textId="77777777" w:rsidR="009B3BB6" w:rsidRDefault="009B3BB6"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60F3B" w14:textId="77777777" w:rsidR="00D11741" w:rsidRDefault="009B3BB6">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9E2F6" w14:textId="77777777" w:rsidR="00D11741" w:rsidRDefault="009B3BB6">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3CFEB" w14:textId="77777777" w:rsidR="00D11741" w:rsidRDefault="009B3BB6">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998"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86ED6"/>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5E68"/>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4FF7"/>
    <w:rsid w:val="0012519B"/>
    <w:rsid w:val="00125BA6"/>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5D3A"/>
    <w:rsid w:val="0026621C"/>
    <w:rsid w:val="00266795"/>
    <w:rsid w:val="00275D88"/>
    <w:rsid w:val="0028203B"/>
    <w:rsid w:val="00283795"/>
    <w:rsid w:val="0028407E"/>
    <w:rsid w:val="00285028"/>
    <w:rsid w:val="0029265C"/>
    <w:rsid w:val="002A0C00"/>
    <w:rsid w:val="002A204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002E"/>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05D1"/>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27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27B9"/>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39BD"/>
    <w:rsid w:val="00547D9D"/>
    <w:rsid w:val="00551A23"/>
    <w:rsid w:val="0055675B"/>
    <w:rsid w:val="00557FBC"/>
    <w:rsid w:val="00560CCA"/>
    <w:rsid w:val="00562D6D"/>
    <w:rsid w:val="00563834"/>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54D4"/>
    <w:rsid w:val="00776766"/>
    <w:rsid w:val="00777073"/>
    <w:rsid w:val="00780F85"/>
    <w:rsid w:val="00783359"/>
    <w:rsid w:val="0078679F"/>
    <w:rsid w:val="007A17AE"/>
    <w:rsid w:val="007A2819"/>
    <w:rsid w:val="007A5E50"/>
    <w:rsid w:val="007A5EAF"/>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06D0"/>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BB6"/>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77D"/>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112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4B3"/>
    <w:rsid w:val="00BF5916"/>
    <w:rsid w:val="00C01D6D"/>
    <w:rsid w:val="00C04D41"/>
    <w:rsid w:val="00C04D58"/>
    <w:rsid w:val="00C0552D"/>
    <w:rsid w:val="00C102CC"/>
    <w:rsid w:val="00C142D3"/>
    <w:rsid w:val="00C209FA"/>
    <w:rsid w:val="00C2487B"/>
    <w:rsid w:val="00C3514F"/>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4CCE"/>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49A"/>
    <w:rsid w:val="00D62DC7"/>
    <w:rsid w:val="00D64AFB"/>
    <w:rsid w:val="00D673EF"/>
    <w:rsid w:val="00D70413"/>
    <w:rsid w:val="00D71EFE"/>
    <w:rsid w:val="00D741AD"/>
    <w:rsid w:val="00D748C2"/>
    <w:rsid w:val="00D7530D"/>
    <w:rsid w:val="00D77A53"/>
    <w:rsid w:val="00D82881"/>
    <w:rsid w:val="00D86082"/>
    <w:rsid w:val="00D87076"/>
    <w:rsid w:val="00D902EA"/>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47501"/>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77DB9"/>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4DD16451-F564-4CAF-972C-4FE63702C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BEA9C-72FC-468B-AA70-7A5D33704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19</Pages>
  <Words>5235</Words>
  <Characters>29840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Windows User</cp:lastModifiedBy>
  <cp:revision>2</cp:revision>
  <cp:lastPrinted>2017-05-15T14:37:00Z</cp:lastPrinted>
  <dcterms:created xsi:type="dcterms:W3CDTF">2018-05-27T10:38:00Z</dcterms:created>
  <dcterms:modified xsi:type="dcterms:W3CDTF">2018-05-27T10:38:00Z</dcterms:modified>
</cp:coreProperties>
</file>